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AE" w:rsidRPr="00A77911" w:rsidRDefault="00080DAE" w:rsidP="005508BB">
      <w:pPr>
        <w:tabs>
          <w:tab w:val="left" w:pos="2145"/>
        </w:tabs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A77911">
        <w:rPr>
          <w:rFonts w:ascii="Arial" w:hAnsi="Arial" w:cs="Arial"/>
          <w:b/>
          <w:color w:val="000080"/>
          <w:sz w:val="28"/>
          <w:szCs w:val="28"/>
        </w:rPr>
        <w:t>PLAN PROPIO DE IN</w:t>
      </w:r>
      <w:r w:rsidR="00FC3061" w:rsidRPr="00A77911">
        <w:rPr>
          <w:rFonts w:ascii="Arial" w:hAnsi="Arial" w:cs="Arial"/>
          <w:b/>
          <w:color w:val="000080"/>
          <w:sz w:val="28"/>
          <w:szCs w:val="28"/>
        </w:rPr>
        <w:t>VESTIGACIÓN Y TRANSFERENCIA 20</w:t>
      </w:r>
      <w:r w:rsidR="00430646">
        <w:rPr>
          <w:rFonts w:ascii="Arial" w:hAnsi="Arial" w:cs="Arial"/>
          <w:b/>
          <w:color w:val="000080"/>
          <w:sz w:val="28"/>
          <w:szCs w:val="28"/>
        </w:rPr>
        <w:t>20</w:t>
      </w:r>
    </w:p>
    <w:p w:rsidR="00C8520F" w:rsidRPr="0019148D" w:rsidRDefault="00C8520F">
      <w:pPr>
        <w:rPr>
          <w:rFonts w:ascii="Arial" w:hAnsi="Arial" w:cs="Arial"/>
        </w:rPr>
      </w:pPr>
    </w:p>
    <w:p w:rsidR="00A77911" w:rsidRPr="00A77911" w:rsidRDefault="008A5BA1" w:rsidP="00A77911">
      <w:pPr>
        <w:jc w:val="center"/>
        <w:rPr>
          <w:rFonts w:ascii="Arial" w:hAnsi="Arial" w:cs="Arial"/>
          <w:b/>
          <w:bCs/>
        </w:rPr>
      </w:pPr>
      <w:r w:rsidRPr="00A77911">
        <w:rPr>
          <w:rFonts w:ascii="Arial" w:hAnsi="Arial" w:cs="Arial"/>
          <w:b/>
        </w:rPr>
        <w:t>Programa</w:t>
      </w:r>
      <w:r w:rsidR="000A26DC" w:rsidRPr="00A77911">
        <w:rPr>
          <w:rFonts w:ascii="Arial" w:hAnsi="Arial" w:cs="Arial"/>
          <w:b/>
        </w:rPr>
        <w:t xml:space="preserve"> </w:t>
      </w:r>
      <w:r w:rsidR="00FC3BE2" w:rsidRPr="00A77911">
        <w:rPr>
          <w:rFonts w:ascii="Arial" w:hAnsi="Arial" w:cs="Arial"/>
          <w:b/>
        </w:rPr>
        <w:t>3</w:t>
      </w:r>
      <w:r w:rsidR="009F76FF">
        <w:rPr>
          <w:rFonts w:ascii="Arial" w:hAnsi="Arial" w:cs="Arial"/>
          <w:b/>
        </w:rPr>
        <w:t>6</w:t>
      </w:r>
      <w:r w:rsidR="00A77911" w:rsidRPr="00A77911">
        <w:rPr>
          <w:rFonts w:ascii="Arial" w:hAnsi="Arial" w:cs="Arial"/>
          <w:b/>
        </w:rPr>
        <w:t xml:space="preserve">. </w:t>
      </w:r>
      <w:proofErr w:type="spellStart"/>
      <w:r w:rsidR="00A77911" w:rsidRPr="00A77911">
        <w:rPr>
          <w:rFonts w:ascii="Arial" w:hAnsi="Arial" w:cs="Arial"/>
          <w:b/>
          <w:bCs/>
        </w:rPr>
        <w:t>IniciaTC</w:t>
      </w:r>
      <w:proofErr w:type="spellEnd"/>
      <w:r w:rsidR="00A77911" w:rsidRPr="00A77911">
        <w:rPr>
          <w:rFonts w:ascii="Arial" w:hAnsi="Arial" w:cs="Arial"/>
          <w:b/>
          <w:bCs/>
        </w:rPr>
        <w:t>: Becas de capacitación científica y tecnológica para estudiantes de máster de la Universidad de Granada en colaboración con empresas.</w:t>
      </w:r>
    </w:p>
    <w:p w:rsidR="00A77911" w:rsidRDefault="00A77911" w:rsidP="00A7791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A77911" w:rsidRDefault="00A06183" w:rsidP="00A77911">
      <w:pPr>
        <w:jc w:val="center"/>
        <w:rPr>
          <w:rFonts w:ascii="Arial" w:hAnsi="Arial" w:cs="Arial"/>
          <w:b/>
          <w:bCs/>
        </w:rPr>
      </w:pPr>
      <w:r w:rsidRPr="00A06183">
        <w:rPr>
          <w:rFonts w:ascii="Arial" w:hAnsi="Arial" w:cs="Arial"/>
          <w:b/>
          <w:bCs/>
        </w:rPr>
        <w:t>Co</w:t>
      </w:r>
      <w:r w:rsidR="00A77911">
        <w:rPr>
          <w:rFonts w:ascii="Arial" w:hAnsi="Arial" w:cs="Arial"/>
          <w:b/>
          <w:bCs/>
        </w:rPr>
        <w:t xml:space="preserve">mpromiso de participación </w:t>
      </w:r>
      <w:r w:rsidR="005508BB">
        <w:rPr>
          <w:rFonts w:ascii="Arial" w:hAnsi="Arial" w:cs="Arial"/>
          <w:b/>
          <w:bCs/>
        </w:rPr>
        <w:t>como</w:t>
      </w:r>
      <w:r w:rsidR="00A77911">
        <w:rPr>
          <w:rFonts w:ascii="Arial" w:hAnsi="Arial" w:cs="Arial"/>
          <w:b/>
          <w:bCs/>
        </w:rPr>
        <w:t xml:space="preserve"> entidad </w:t>
      </w:r>
      <w:proofErr w:type="spellStart"/>
      <w:r w:rsidR="00A77911">
        <w:rPr>
          <w:rFonts w:ascii="Arial" w:hAnsi="Arial" w:cs="Arial"/>
          <w:b/>
          <w:bCs/>
        </w:rPr>
        <w:t>cofinanciadora</w:t>
      </w:r>
      <w:proofErr w:type="spellEnd"/>
      <w:r w:rsidR="00A77911">
        <w:rPr>
          <w:rFonts w:ascii="Arial" w:hAnsi="Arial" w:cs="Arial"/>
          <w:b/>
          <w:bCs/>
        </w:rPr>
        <w:t xml:space="preserve"> </w:t>
      </w:r>
    </w:p>
    <w:p w:rsidR="00A06183" w:rsidRDefault="00A06183" w:rsidP="00A06183">
      <w:pPr>
        <w:rPr>
          <w:rFonts w:ascii="Arial" w:hAnsi="Arial" w:cs="Arial"/>
          <w:b/>
        </w:rPr>
      </w:pPr>
    </w:p>
    <w:p w:rsidR="00A77911" w:rsidRDefault="005508BB" w:rsidP="000747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A77911">
        <w:rPr>
          <w:rFonts w:asciiTheme="minorHAnsi" w:hAnsiTheme="minorHAnsi" w:cstheme="minorHAnsi"/>
          <w:sz w:val="22"/>
          <w:szCs w:val="22"/>
        </w:rPr>
        <w:t>a Universidad de Granada ha puesto en marcha en el marco de su Plan Propio de Investigación y Transferencia 20</w:t>
      </w:r>
      <w:r w:rsidR="00430646">
        <w:rPr>
          <w:rFonts w:asciiTheme="minorHAnsi" w:hAnsiTheme="minorHAnsi" w:cstheme="minorHAnsi"/>
          <w:sz w:val="22"/>
          <w:szCs w:val="22"/>
        </w:rPr>
        <w:t>20</w:t>
      </w:r>
      <w:r w:rsidR="00A77911">
        <w:rPr>
          <w:rFonts w:asciiTheme="minorHAnsi" w:hAnsiTheme="minorHAnsi" w:cstheme="minorHAnsi"/>
          <w:sz w:val="22"/>
          <w:szCs w:val="22"/>
        </w:rPr>
        <w:t xml:space="preserve"> un </w:t>
      </w:r>
      <w:r w:rsidR="00074744">
        <w:rPr>
          <w:rFonts w:asciiTheme="minorHAnsi" w:hAnsiTheme="minorHAnsi" w:cstheme="minorHAnsi"/>
          <w:sz w:val="22"/>
          <w:szCs w:val="22"/>
        </w:rPr>
        <w:t>programa</w:t>
      </w:r>
      <w:r w:rsidR="00732D5A">
        <w:rPr>
          <w:rFonts w:asciiTheme="minorHAnsi" w:hAnsiTheme="minorHAnsi" w:cstheme="minorHAnsi"/>
          <w:sz w:val="22"/>
          <w:szCs w:val="22"/>
        </w:rPr>
        <w:t xml:space="preserve"> </w:t>
      </w:r>
      <w:r w:rsidR="00074744">
        <w:rPr>
          <w:rFonts w:asciiTheme="minorHAnsi" w:hAnsiTheme="minorHAnsi" w:cstheme="minorHAnsi"/>
          <w:sz w:val="22"/>
          <w:szCs w:val="22"/>
        </w:rPr>
        <w:t>de b</w:t>
      </w:r>
      <w:r w:rsidR="00074744" w:rsidRPr="00074744">
        <w:rPr>
          <w:rFonts w:asciiTheme="minorHAnsi" w:hAnsiTheme="minorHAnsi" w:cstheme="minorHAnsi"/>
          <w:sz w:val="22"/>
          <w:szCs w:val="22"/>
        </w:rPr>
        <w:t>ecas de capacitación científica y</w:t>
      </w:r>
      <w:r w:rsidR="00074744">
        <w:rPr>
          <w:rFonts w:asciiTheme="minorHAnsi" w:hAnsiTheme="minorHAnsi" w:cstheme="minorHAnsi"/>
          <w:sz w:val="22"/>
          <w:szCs w:val="22"/>
        </w:rPr>
        <w:t xml:space="preserve"> </w:t>
      </w:r>
      <w:r w:rsidR="00074744" w:rsidRPr="00074744">
        <w:rPr>
          <w:rFonts w:asciiTheme="minorHAnsi" w:hAnsiTheme="minorHAnsi" w:cstheme="minorHAnsi"/>
          <w:sz w:val="22"/>
          <w:szCs w:val="22"/>
        </w:rPr>
        <w:t>tecnológica para estudiantes de máster de la Universidad</w:t>
      </w:r>
      <w:r w:rsidR="00074744">
        <w:rPr>
          <w:rFonts w:asciiTheme="minorHAnsi" w:hAnsiTheme="minorHAnsi" w:cstheme="minorHAnsi"/>
          <w:sz w:val="22"/>
          <w:szCs w:val="22"/>
        </w:rPr>
        <w:t xml:space="preserve"> </w:t>
      </w:r>
      <w:r w:rsidR="00074744" w:rsidRPr="00074744">
        <w:rPr>
          <w:rFonts w:asciiTheme="minorHAnsi" w:hAnsiTheme="minorHAnsi" w:cstheme="minorHAnsi"/>
          <w:sz w:val="22"/>
          <w:szCs w:val="22"/>
        </w:rPr>
        <w:t>de Granada</w:t>
      </w:r>
      <w:r w:rsidR="00732D5A">
        <w:rPr>
          <w:rFonts w:asciiTheme="minorHAnsi" w:hAnsiTheme="minorHAnsi" w:cstheme="minorHAnsi"/>
          <w:sz w:val="22"/>
          <w:szCs w:val="22"/>
        </w:rPr>
        <w:t xml:space="preserve"> </w:t>
      </w:r>
      <w:r w:rsidR="00074744" w:rsidRPr="00074744">
        <w:rPr>
          <w:rFonts w:asciiTheme="minorHAnsi" w:hAnsiTheme="minorHAnsi" w:cstheme="minorHAnsi"/>
          <w:sz w:val="22"/>
          <w:szCs w:val="22"/>
        </w:rPr>
        <w:t>en colaboración con empresas</w:t>
      </w:r>
      <w:r w:rsidR="00732D5A">
        <w:rPr>
          <w:rFonts w:asciiTheme="minorHAnsi" w:hAnsiTheme="minorHAnsi" w:cstheme="minorHAnsi"/>
          <w:sz w:val="22"/>
          <w:szCs w:val="22"/>
        </w:rPr>
        <w:t xml:space="preserve">, denominado </w:t>
      </w:r>
      <w:proofErr w:type="spellStart"/>
      <w:r w:rsidR="00732D5A" w:rsidRPr="00074744">
        <w:rPr>
          <w:rFonts w:asciiTheme="minorHAnsi" w:hAnsiTheme="minorHAnsi" w:cstheme="minorHAnsi"/>
          <w:sz w:val="22"/>
          <w:szCs w:val="22"/>
        </w:rPr>
        <w:t>IniciaTC</w:t>
      </w:r>
      <w:proofErr w:type="spellEnd"/>
      <w:r w:rsidR="00732D5A">
        <w:rPr>
          <w:rFonts w:asciiTheme="minorHAnsi" w:hAnsiTheme="minorHAnsi" w:cstheme="minorHAnsi"/>
          <w:sz w:val="22"/>
          <w:szCs w:val="22"/>
        </w:rPr>
        <w:t>,</w:t>
      </w:r>
      <w:r w:rsidR="00732D5A" w:rsidRPr="00074744">
        <w:rPr>
          <w:rFonts w:asciiTheme="minorHAnsi" w:hAnsiTheme="minorHAnsi" w:cstheme="minorHAnsi"/>
          <w:sz w:val="22"/>
          <w:szCs w:val="22"/>
        </w:rPr>
        <w:t xml:space="preserve"> </w:t>
      </w:r>
      <w:r w:rsidR="00074744">
        <w:rPr>
          <w:rFonts w:asciiTheme="minorHAnsi" w:hAnsiTheme="minorHAnsi" w:cstheme="minorHAnsi"/>
          <w:sz w:val="22"/>
          <w:szCs w:val="22"/>
        </w:rPr>
        <w:t>con el o</w:t>
      </w:r>
      <w:r w:rsidR="00074744" w:rsidRPr="00074744">
        <w:rPr>
          <w:rFonts w:asciiTheme="minorHAnsi" w:hAnsiTheme="minorHAnsi" w:cstheme="minorHAnsi"/>
          <w:sz w:val="22"/>
          <w:szCs w:val="22"/>
        </w:rPr>
        <w:t>bjetivo</w:t>
      </w:r>
      <w:r w:rsidR="00074744">
        <w:rPr>
          <w:rFonts w:asciiTheme="minorHAnsi" w:hAnsiTheme="minorHAnsi" w:cstheme="minorHAnsi"/>
          <w:sz w:val="22"/>
          <w:szCs w:val="22"/>
        </w:rPr>
        <w:t xml:space="preserve"> de p</w:t>
      </w:r>
      <w:r w:rsidR="00074744" w:rsidRPr="00074744">
        <w:rPr>
          <w:rFonts w:asciiTheme="minorHAnsi" w:hAnsiTheme="minorHAnsi" w:cstheme="minorHAnsi"/>
          <w:sz w:val="22"/>
          <w:szCs w:val="22"/>
        </w:rPr>
        <w:t>romover la realización de trabajos enmarcados en áreas temáticas planteadas previamente por</w:t>
      </w:r>
      <w:r w:rsidR="00074744">
        <w:rPr>
          <w:rFonts w:asciiTheme="minorHAnsi" w:hAnsiTheme="minorHAnsi" w:cstheme="minorHAnsi"/>
          <w:sz w:val="22"/>
          <w:szCs w:val="22"/>
        </w:rPr>
        <w:t xml:space="preserve"> </w:t>
      </w:r>
      <w:r w:rsidR="00074744" w:rsidRPr="00074744">
        <w:rPr>
          <w:rFonts w:asciiTheme="minorHAnsi" w:hAnsiTheme="minorHAnsi" w:cstheme="minorHAnsi"/>
          <w:sz w:val="22"/>
          <w:szCs w:val="22"/>
        </w:rPr>
        <w:t>empresas, y que sean presentados conjuntamente por un estudiante de cualquier programa de máster</w:t>
      </w:r>
      <w:r w:rsidR="00074744">
        <w:rPr>
          <w:rFonts w:asciiTheme="minorHAnsi" w:hAnsiTheme="minorHAnsi" w:cstheme="minorHAnsi"/>
          <w:sz w:val="22"/>
          <w:szCs w:val="22"/>
        </w:rPr>
        <w:t xml:space="preserve"> </w:t>
      </w:r>
      <w:r w:rsidR="00074744" w:rsidRPr="00074744">
        <w:rPr>
          <w:rFonts w:asciiTheme="minorHAnsi" w:hAnsiTheme="minorHAnsi" w:cstheme="minorHAnsi"/>
          <w:sz w:val="22"/>
          <w:szCs w:val="22"/>
        </w:rPr>
        <w:t>oficial de la UGR y su tutor académico</w:t>
      </w:r>
      <w:r w:rsidR="000747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4744" w:rsidRDefault="00074744" w:rsidP="000747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4744" w:rsidRDefault="00074744" w:rsidP="00074744">
      <w:pPr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D. 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____</w:t>
      </w:r>
      <w:proofErr w:type="gramStart"/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_  ,</w:t>
      </w:r>
      <w:proofErr w:type="gramEnd"/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en calidad de 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_____  , en nombre y</w:t>
      </w:r>
      <w:r w:rsidR="007F750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representación de _____ , con N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IF N° _____  , y domicilio 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a afectos de comunicaciones y notificaciones 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en _____  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(en adelante la entidad), </w:t>
      </w:r>
      <w:r w:rsidRPr="00074744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DECLARA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: </w:t>
      </w:r>
    </w:p>
    <w:p w:rsidR="009418DE" w:rsidRDefault="009418DE" w:rsidP="00074744">
      <w:pPr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</w:p>
    <w:p w:rsidR="00074744" w:rsidRPr="005508BB" w:rsidRDefault="00074744" w:rsidP="005508BB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 xml:space="preserve">Que la 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>entidad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, 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 xml:space="preserve">conoce 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las condiciones del PROGRAMA </w:t>
      </w:r>
      <w:proofErr w:type="spellStart"/>
      <w:r w:rsidRPr="005508BB">
        <w:rPr>
          <w:rFonts w:asciiTheme="minorHAnsi" w:hAnsiTheme="minorHAnsi" w:cstheme="minorHAnsi"/>
          <w:spacing w:val="-3"/>
          <w:lang w:val="es-ES_tradnl"/>
        </w:rPr>
        <w:t>IniciaTC</w:t>
      </w:r>
      <w:proofErr w:type="spellEnd"/>
      <w:r w:rsidR="009418DE" w:rsidRPr="005508BB">
        <w:rPr>
          <w:rFonts w:asciiTheme="minorHAnsi" w:hAnsiTheme="minorHAnsi" w:cstheme="minorHAnsi"/>
          <w:spacing w:val="-3"/>
          <w:lang w:val="es-ES_tradnl"/>
        </w:rPr>
        <w:t xml:space="preserve"> y 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manifiesta su interés en participar en el mismo proponiendo el desarrollo de un trabajo </w:t>
      </w:r>
      <w:r w:rsidR="001003A3">
        <w:rPr>
          <w:rFonts w:asciiTheme="minorHAnsi" w:hAnsiTheme="minorHAnsi" w:cstheme="minorHAnsi"/>
          <w:spacing w:val="-3"/>
          <w:lang w:val="es-ES_tradnl"/>
        </w:rPr>
        <w:t>fin de m</w:t>
      </w:r>
      <w:r w:rsidR="00F9058E">
        <w:rPr>
          <w:rFonts w:asciiTheme="minorHAnsi" w:hAnsiTheme="minorHAnsi" w:cstheme="minorHAnsi"/>
          <w:spacing w:val="-3"/>
          <w:lang w:val="es-ES_tradnl"/>
        </w:rPr>
        <w:t>á</w:t>
      </w:r>
      <w:r w:rsidR="001003A3">
        <w:rPr>
          <w:rFonts w:asciiTheme="minorHAnsi" w:hAnsiTheme="minorHAnsi" w:cstheme="minorHAnsi"/>
          <w:spacing w:val="-3"/>
          <w:lang w:val="es-ES_tradnl"/>
        </w:rPr>
        <w:t xml:space="preserve">ster </w:t>
      </w:r>
      <w:r w:rsidR="007D23E7">
        <w:rPr>
          <w:rFonts w:asciiTheme="minorHAnsi" w:hAnsiTheme="minorHAnsi" w:cstheme="minorHAnsi"/>
          <w:spacing w:val="-3"/>
          <w:lang w:val="es-ES_tradnl"/>
        </w:rPr>
        <w:t>(</w:t>
      </w:r>
      <w:r w:rsidR="007F750C">
        <w:rPr>
          <w:rFonts w:asciiTheme="minorHAnsi" w:hAnsiTheme="minorHAnsi" w:cstheme="minorHAnsi"/>
          <w:spacing w:val="-3"/>
          <w:lang w:val="es-ES_tradnl"/>
        </w:rPr>
        <w:t xml:space="preserve">en adelante </w:t>
      </w:r>
      <w:r w:rsidR="007D23E7">
        <w:rPr>
          <w:rFonts w:asciiTheme="minorHAnsi" w:hAnsiTheme="minorHAnsi" w:cstheme="minorHAnsi"/>
          <w:spacing w:val="-3"/>
          <w:lang w:val="es-ES_tradnl"/>
        </w:rPr>
        <w:t xml:space="preserve">TFM) </w:t>
      </w:r>
      <w:r w:rsidR="001003A3">
        <w:rPr>
          <w:rFonts w:asciiTheme="minorHAnsi" w:hAnsiTheme="minorHAnsi" w:cstheme="minorHAnsi"/>
          <w:spacing w:val="-3"/>
          <w:lang w:val="es-ES_tradnl"/>
        </w:rPr>
        <w:t>sobre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 ________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>_.</w:t>
      </w:r>
    </w:p>
    <w:p w:rsidR="005508BB" w:rsidRDefault="009418DE" w:rsidP="007C5C82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 xml:space="preserve">Como entidad </w:t>
      </w:r>
      <w:proofErr w:type="spellStart"/>
      <w:r w:rsidRPr="005508BB">
        <w:rPr>
          <w:rFonts w:asciiTheme="minorHAnsi" w:hAnsiTheme="minorHAnsi" w:cstheme="minorHAnsi"/>
          <w:spacing w:val="-3"/>
          <w:lang w:val="es-ES_tradnl"/>
        </w:rPr>
        <w:t>cofinanciadora</w:t>
      </w:r>
      <w:proofErr w:type="spellEnd"/>
      <w:r w:rsidRPr="005508BB">
        <w:rPr>
          <w:rFonts w:asciiTheme="minorHAnsi" w:hAnsiTheme="minorHAnsi" w:cstheme="minorHAnsi"/>
          <w:spacing w:val="-3"/>
          <w:lang w:val="es-ES_tradnl"/>
        </w:rPr>
        <w:t xml:space="preserve"> del Programa </w:t>
      </w:r>
      <w:proofErr w:type="spellStart"/>
      <w:r w:rsidRPr="005508BB">
        <w:rPr>
          <w:rFonts w:asciiTheme="minorHAnsi" w:hAnsiTheme="minorHAnsi" w:cstheme="minorHAnsi"/>
          <w:spacing w:val="-3"/>
          <w:lang w:val="es-ES_tradnl"/>
        </w:rPr>
        <w:t>Ini</w:t>
      </w:r>
      <w:r w:rsidR="00F9058E">
        <w:rPr>
          <w:rFonts w:asciiTheme="minorHAnsi" w:hAnsiTheme="minorHAnsi" w:cstheme="minorHAnsi"/>
          <w:spacing w:val="-3"/>
          <w:lang w:val="es-ES_tradnl"/>
        </w:rPr>
        <w:t>ci</w:t>
      </w:r>
      <w:r w:rsidRPr="005508BB">
        <w:rPr>
          <w:rFonts w:asciiTheme="minorHAnsi" w:hAnsiTheme="minorHAnsi" w:cstheme="minorHAnsi"/>
          <w:spacing w:val="-3"/>
          <w:lang w:val="es-ES_tradnl"/>
        </w:rPr>
        <w:t>aTC</w:t>
      </w:r>
      <w:proofErr w:type="spellEnd"/>
      <w:r w:rsidRPr="005508BB">
        <w:rPr>
          <w:rFonts w:asciiTheme="minorHAnsi" w:hAnsiTheme="minorHAnsi" w:cstheme="minorHAnsi"/>
          <w:spacing w:val="-3"/>
          <w:lang w:val="es-ES_tradnl"/>
        </w:rPr>
        <w:t xml:space="preserve"> realiza una aportación por importe de  MIL QUINIENTOS EUROS, correspondientes al 75% del coste total de la </w:t>
      </w:r>
      <w:r w:rsidR="0098201B">
        <w:rPr>
          <w:rFonts w:asciiTheme="minorHAnsi" w:hAnsiTheme="minorHAnsi" w:cstheme="minorHAnsi"/>
          <w:spacing w:val="-3"/>
          <w:lang w:val="es-ES_tradnl"/>
        </w:rPr>
        <w:t>ayuda</w:t>
      </w:r>
      <w:r w:rsidR="005508BB">
        <w:rPr>
          <w:rStyle w:val="Refdenotaalpie"/>
          <w:rFonts w:asciiTheme="minorHAnsi" w:hAnsiTheme="minorHAnsi" w:cstheme="minorHAnsi"/>
          <w:spacing w:val="-3"/>
          <w:lang w:val="es-ES_tradnl"/>
        </w:rPr>
        <w:footnoteReference w:id="1"/>
      </w:r>
      <w:r w:rsidR="005508BB">
        <w:rPr>
          <w:rFonts w:asciiTheme="minorHAnsi" w:hAnsiTheme="minorHAnsi" w:cstheme="minorHAnsi"/>
          <w:spacing w:val="-3"/>
          <w:lang w:val="es-ES_tradnl"/>
        </w:rPr>
        <w:t>.</w:t>
      </w:r>
      <w:r w:rsidR="005508BB" w:rsidRPr="005508BB">
        <w:rPr>
          <w:rFonts w:asciiTheme="minorHAnsi" w:hAnsiTheme="minorHAnsi" w:cstheme="minorHAnsi"/>
          <w:spacing w:val="-3"/>
          <w:lang w:val="es-ES_tradnl"/>
        </w:rPr>
        <w:t xml:space="preserve"> </w:t>
      </w:r>
    </w:p>
    <w:p w:rsidR="005508BB" w:rsidRPr="005508BB" w:rsidRDefault="009418DE" w:rsidP="007C5C82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>Que facilitará, en caso de ser necesario, los equipos y medios necesarios para la buena consecución de los objetivos del trabajo.</w:t>
      </w:r>
    </w:p>
    <w:p w:rsidR="005508BB" w:rsidRPr="005508BB" w:rsidRDefault="009418DE" w:rsidP="005508BB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>Que n</w:t>
      </w:r>
      <w:r w:rsidR="00074744" w:rsidRPr="005508BB">
        <w:rPr>
          <w:rFonts w:asciiTheme="minorHAnsi" w:hAnsiTheme="minorHAnsi" w:cstheme="minorHAnsi"/>
          <w:spacing w:val="-3"/>
          <w:lang w:val="es-ES_tradnl"/>
        </w:rPr>
        <w:t>o retrasar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á de manera </w:t>
      </w:r>
      <w:r w:rsidR="00074744" w:rsidRPr="005508BB">
        <w:rPr>
          <w:rFonts w:asciiTheme="minorHAnsi" w:hAnsiTheme="minorHAnsi" w:cstheme="minorHAnsi"/>
          <w:spacing w:val="-3"/>
          <w:lang w:val="es-ES_tradnl"/>
        </w:rPr>
        <w:t>indebida el trabajo más del tiempo necesario para proteger los posible</w:t>
      </w:r>
      <w:r w:rsidR="005508BB">
        <w:rPr>
          <w:rFonts w:asciiTheme="minorHAnsi" w:hAnsiTheme="minorHAnsi" w:cstheme="minorHAnsi"/>
          <w:spacing w:val="-3"/>
          <w:lang w:val="es-ES_tradnl"/>
        </w:rPr>
        <w:t>s resultados asociados al mismo</w:t>
      </w:r>
      <w:r w:rsidR="00DD23B6">
        <w:rPr>
          <w:rFonts w:asciiTheme="minorHAnsi" w:hAnsiTheme="minorHAnsi" w:cstheme="minorHAnsi"/>
          <w:spacing w:val="-3"/>
          <w:lang w:val="es-ES_tradnl"/>
        </w:rPr>
        <w:t xml:space="preserve">. En todo caso, la persona beneficiará de la ayuda deberá poder defender el TFM de acuerdo a las fechas señaladas por la Universidad de Granada. </w:t>
      </w:r>
      <w:r w:rsidR="005508BB">
        <w:rPr>
          <w:rFonts w:asciiTheme="minorHAnsi" w:hAnsiTheme="minorHAnsi" w:cstheme="minorHAnsi"/>
          <w:spacing w:val="-3"/>
          <w:lang w:val="es-ES_tradnl"/>
        </w:rPr>
        <w:t xml:space="preserve"> </w:t>
      </w:r>
    </w:p>
    <w:p w:rsidR="00FA41CE" w:rsidRDefault="005508BB" w:rsidP="00FA41CE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 xml:space="preserve">Que conoce que 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>la selección de la persona beneficiaria de la beca se realizará mediante convocatoria competitiva que respetará los principios de publicidad, igualdad, mérito y capacidad de acuerdo con los procedimient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os habituales de la Universidad, pudiendo 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 xml:space="preserve"> designa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r un 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>representante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 para la selección de la persona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 xml:space="preserve">.  </w:t>
      </w:r>
    </w:p>
    <w:p w:rsidR="007F750C" w:rsidRDefault="00B95758" w:rsidP="00FA41CE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FA41CE">
        <w:rPr>
          <w:rFonts w:asciiTheme="minorHAnsi" w:hAnsiTheme="minorHAnsi" w:cstheme="minorHAnsi"/>
          <w:spacing w:val="-3"/>
          <w:lang w:val="es-ES_tradnl"/>
        </w:rPr>
        <w:t xml:space="preserve">De acuerdo al </w:t>
      </w:r>
      <w:r w:rsidR="007E4B87" w:rsidRPr="00FA41CE">
        <w:rPr>
          <w:rFonts w:asciiTheme="minorHAnsi" w:hAnsiTheme="minorHAnsi" w:cstheme="minorHAnsi"/>
          <w:spacing w:val="-3"/>
          <w:lang w:val="es-ES_tradnl"/>
        </w:rPr>
        <w:t>Real Decreto 1791/2010, de 30 de diciembre, por el que se aprueba el Estatuto del Estudiante Universitario l</w:t>
      </w:r>
      <w:r w:rsidR="0040499A" w:rsidRPr="00FA41CE">
        <w:rPr>
          <w:rFonts w:asciiTheme="minorHAnsi" w:hAnsiTheme="minorHAnsi" w:cstheme="minorHAnsi"/>
          <w:spacing w:val="-3"/>
          <w:lang w:val="es-ES_tradnl"/>
        </w:rPr>
        <w:t>a titularidad de los resultados que genere el TFM corresponderá a su autor/</w:t>
      </w:r>
      <w:r w:rsidR="00FA41CE">
        <w:rPr>
          <w:rFonts w:asciiTheme="minorHAnsi" w:hAnsiTheme="minorHAnsi" w:cstheme="minorHAnsi"/>
          <w:spacing w:val="-3"/>
          <w:lang w:val="es-ES_tradnl"/>
        </w:rPr>
        <w:t>a</w:t>
      </w:r>
      <w:r w:rsidR="0040499A" w:rsidRPr="00FA41CE">
        <w:rPr>
          <w:rFonts w:asciiTheme="minorHAnsi" w:hAnsiTheme="minorHAnsi" w:cstheme="minorHAnsi"/>
          <w:spacing w:val="-3"/>
          <w:lang w:val="es-ES_tradnl"/>
        </w:rPr>
        <w:t xml:space="preserve"> de acuerdo con la normativa sobre propiedad intelectual e industrial </w:t>
      </w:r>
      <w:r w:rsidR="00FA41CE">
        <w:rPr>
          <w:rFonts w:asciiTheme="minorHAnsi" w:hAnsiTheme="minorHAnsi" w:cstheme="minorHAnsi"/>
          <w:spacing w:val="-3"/>
          <w:lang w:val="es-ES_tradnl"/>
        </w:rPr>
        <w:t>aplicable.</w:t>
      </w:r>
    </w:p>
    <w:p w:rsidR="00FA41CE" w:rsidRDefault="00FA41CE" w:rsidP="00FA41CE">
      <w:pPr>
        <w:pStyle w:val="Prrafodelista"/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</w:p>
    <w:p w:rsidR="005508BB" w:rsidRPr="00774321" w:rsidRDefault="005508BB" w:rsidP="005508BB">
      <w:pPr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774321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Y para que así conste y surta efectos donde convenga, firma el presente documento en ____ a DD de MM de AAAA. </w:t>
      </w:r>
    </w:p>
    <w:p w:rsidR="005508BB" w:rsidRPr="00774321" w:rsidRDefault="005508BB" w:rsidP="005508BB">
      <w:pPr>
        <w:spacing w:after="60"/>
        <w:jc w:val="center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774321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Fdo.:</w:t>
      </w:r>
    </w:p>
    <w:p w:rsidR="004C697A" w:rsidRPr="00774321" w:rsidRDefault="005508BB" w:rsidP="005508BB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774321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Cargo:</w:t>
      </w:r>
    </w:p>
    <w:sectPr w:rsidR="004C697A" w:rsidRPr="00774321" w:rsidSect="005508BB">
      <w:headerReference w:type="default" r:id="rId8"/>
      <w:footerReference w:type="default" r:id="rId9"/>
      <w:pgSz w:w="11906" w:h="16838"/>
      <w:pgMar w:top="1417" w:right="1701" w:bottom="1276" w:left="113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70" w:rsidRDefault="00316A70">
      <w:r>
        <w:separator/>
      </w:r>
    </w:p>
  </w:endnote>
  <w:endnote w:type="continuationSeparator" w:id="0">
    <w:p w:rsidR="00316A70" w:rsidRDefault="0031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ex New Book"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7B" w:rsidRPr="00C62E6D" w:rsidRDefault="0094347B" w:rsidP="000E3E1D">
    <w:pPr>
      <w:pStyle w:val="Encabezado"/>
      <w:spacing w:before="120"/>
      <w:rPr>
        <w:rFonts w:ascii="Arial" w:hAnsi="Arial" w:cs="Arial"/>
        <w:sz w:val="18"/>
        <w:szCs w:val="18"/>
      </w:rPr>
    </w:pPr>
    <w:r w:rsidRPr="00C62E6D">
      <w:rPr>
        <w:rFonts w:ascii="Arial" w:hAnsi="Arial" w:cs="Arial"/>
        <w:sz w:val="18"/>
        <w:szCs w:val="18"/>
      </w:rPr>
      <w:tab/>
    </w:r>
    <w:r w:rsidRPr="00C62E6D">
      <w:rPr>
        <w:rFonts w:ascii="Arial" w:hAnsi="Arial" w:cs="Arial"/>
        <w:sz w:val="18"/>
        <w:szCs w:val="18"/>
      </w:rPr>
      <w:tab/>
      <w:t xml:space="preserve">Página </w:t>
    </w:r>
    <w:r w:rsidRPr="00C62E6D">
      <w:rPr>
        <w:rFonts w:ascii="Arial" w:hAnsi="Arial" w:cs="Arial"/>
        <w:b/>
        <w:sz w:val="18"/>
        <w:szCs w:val="18"/>
      </w:rPr>
      <w:fldChar w:fldCharType="begin"/>
    </w:r>
    <w:r w:rsidRPr="00C62E6D">
      <w:rPr>
        <w:rFonts w:ascii="Arial" w:hAnsi="Arial" w:cs="Arial"/>
        <w:b/>
        <w:sz w:val="18"/>
        <w:szCs w:val="18"/>
      </w:rPr>
      <w:instrText>PAGE</w:instrText>
    </w:r>
    <w:r w:rsidRPr="00C62E6D">
      <w:rPr>
        <w:rFonts w:ascii="Arial" w:hAnsi="Arial" w:cs="Arial"/>
        <w:b/>
        <w:sz w:val="18"/>
        <w:szCs w:val="18"/>
      </w:rPr>
      <w:fldChar w:fldCharType="separate"/>
    </w:r>
    <w:r w:rsidR="00EF3B7E">
      <w:rPr>
        <w:rFonts w:ascii="Arial" w:hAnsi="Arial" w:cs="Arial"/>
        <w:b/>
        <w:noProof/>
        <w:sz w:val="18"/>
        <w:szCs w:val="18"/>
      </w:rPr>
      <w:t>1</w:t>
    </w:r>
    <w:r w:rsidRPr="00C62E6D">
      <w:rPr>
        <w:rFonts w:ascii="Arial" w:hAnsi="Arial" w:cs="Arial"/>
        <w:b/>
        <w:sz w:val="18"/>
        <w:szCs w:val="18"/>
      </w:rPr>
      <w:fldChar w:fldCharType="end"/>
    </w:r>
    <w:r w:rsidRPr="00C62E6D">
      <w:rPr>
        <w:rFonts w:ascii="Arial" w:hAnsi="Arial" w:cs="Arial"/>
        <w:sz w:val="18"/>
        <w:szCs w:val="18"/>
      </w:rPr>
      <w:t xml:space="preserve"> de </w:t>
    </w:r>
    <w:r w:rsidRPr="00C62E6D">
      <w:rPr>
        <w:rFonts w:ascii="Arial" w:hAnsi="Arial" w:cs="Arial"/>
        <w:b/>
        <w:sz w:val="18"/>
        <w:szCs w:val="18"/>
      </w:rPr>
      <w:fldChar w:fldCharType="begin"/>
    </w:r>
    <w:r w:rsidRPr="00C62E6D">
      <w:rPr>
        <w:rFonts w:ascii="Arial" w:hAnsi="Arial" w:cs="Arial"/>
        <w:b/>
        <w:sz w:val="18"/>
        <w:szCs w:val="18"/>
      </w:rPr>
      <w:instrText>NUMPAGES</w:instrText>
    </w:r>
    <w:r w:rsidRPr="00C62E6D">
      <w:rPr>
        <w:rFonts w:ascii="Arial" w:hAnsi="Arial" w:cs="Arial"/>
        <w:b/>
        <w:sz w:val="18"/>
        <w:szCs w:val="18"/>
      </w:rPr>
      <w:fldChar w:fldCharType="separate"/>
    </w:r>
    <w:r w:rsidR="00EF3B7E">
      <w:rPr>
        <w:rFonts w:ascii="Arial" w:hAnsi="Arial" w:cs="Arial"/>
        <w:b/>
        <w:noProof/>
        <w:sz w:val="18"/>
        <w:szCs w:val="18"/>
      </w:rPr>
      <w:t>1</w:t>
    </w:r>
    <w:r w:rsidRPr="00C62E6D">
      <w:rPr>
        <w:rFonts w:ascii="Arial" w:hAnsi="Arial" w:cs="Arial"/>
        <w:b/>
        <w:sz w:val="18"/>
        <w:szCs w:val="18"/>
      </w:rPr>
      <w:fldChar w:fldCharType="end"/>
    </w:r>
  </w:p>
  <w:p w:rsidR="0094347B" w:rsidRDefault="00943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70" w:rsidRDefault="00316A70">
      <w:r>
        <w:separator/>
      </w:r>
    </w:p>
  </w:footnote>
  <w:footnote w:type="continuationSeparator" w:id="0">
    <w:p w:rsidR="00316A70" w:rsidRDefault="00316A70">
      <w:r>
        <w:continuationSeparator/>
      </w:r>
    </w:p>
  </w:footnote>
  <w:footnote w:id="1">
    <w:p w:rsidR="005508BB" w:rsidRPr="007F750C" w:rsidRDefault="005508BB">
      <w:pPr>
        <w:pStyle w:val="Textonotapie"/>
        <w:rPr>
          <w:rFonts w:asciiTheme="minorHAnsi" w:hAnsiTheme="minorHAnsi" w:cstheme="minorHAnsi"/>
          <w:lang w:val="es-ES_tradnl"/>
        </w:rPr>
      </w:pPr>
      <w:r w:rsidRPr="007F750C">
        <w:rPr>
          <w:rStyle w:val="Refdenotaalpie"/>
          <w:rFonts w:asciiTheme="minorHAnsi" w:hAnsiTheme="minorHAnsi" w:cstheme="minorHAnsi"/>
        </w:rPr>
        <w:footnoteRef/>
      </w:r>
      <w:r w:rsidR="00F9058E" w:rsidRPr="007F750C">
        <w:rPr>
          <w:rFonts w:asciiTheme="minorHAnsi" w:hAnsiTheme="minorHAnsi" w:cstheme="minorHAnsi"/>
        </w:rPr>
        <w:t xml:space="preserve"> Una vez recibida la carta de adhesión cumplimentada y firmada se emitirá la correspondiente factura.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61" w:rsidRDefault="00EF3B7E" w:rsidP="005508BB">
    <w:pPr>
      <w:ind w:left="-284" w:firstLine="284"/>
      <w:rPr>
        <w:rFonts w:ascii="Garamond" w:hAnsi="Garamond"/>
        <w:b/>
        <w:sz w:val="28"/>
        <w:szCs w:val="28"/>
        <w:u w:val="single"/>
      </w:rPr>
    </w:pPr>
    <w:r w:rsidRPr="00EF3B7E">
      <w:rPr>
        <w:rFonts w:ascii="Garamond" w:hAnsi="Garamond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4604385</wp:posOffset>
          </wp:positionH>
          <wp:positionV relativeFrom="paragraph">
            <wp:posOffset>-96520</wp:posOffset>
          </wp:positionV>
          <wp:extent cx="847725" cy="718820"/>
          <wp:effectExtent l="0" t="0" r="9525" b="5080"/>
          <wp:wrapSquare wrapText="bothSides"/>
          <wp:docPr id="1" name="Imagen 1" descr="Z:\000-Proyecto PAIDI 2017\02_Publicidad\01_LOGOS\Logotipo UE FEDER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00-Proyecto PAIDI 2017\02_Publicidad\01_LOGOS\Logotipo UE FEDER_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08BB">
      <w:rPr>
        <w:rFonts w:ascii="Garamond" w:hAnsi="Garamond"/>
        <w:noProof/>
        <w:sz w:val="28"/>
        <w:szCs w:val="28"/>
      </w:rPr>
      <w:drawing>
        <wp:inline distT="0" distB="0" distL="0" distR="0" wp14:anchorId="57E25E7C" wp14:editId="224F9783">
          <wp:extent cx="1847850" cy="51435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06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2218690</wp:posOffset>
          </wp:positionH>
          <wp:positionV relativeFrom="paragraph">
            <wp:posOffset>9525</wp:posOffset>
          </wp:positionV>
          <wp:extent cx="1925320" cy="615315"/>
          <wp:effectExtent l="0" t="0" r="0" b="0"/>
          <wp:wrapSquare wrapText="bothSides"/>
          <wp:docPr id="16" name="Imagen 16" descr="logoTo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o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4"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B7E">
      <w:rPr>
        <w:rStyle w:val="Norm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FC3061">
      <w:rPr>
        <w:rFonts w:ascii="Garamond" w:hAnsi="Garamond"/>
        <w:sz w:val="28"/>
        <w:szCs w:val="28"/>
      </w:rPr>
      <w:t xml:space="preserve">                                         </w:t>
    </w:r>
  </w:p>
  <w:p w:rsidR="00FC3061" w:rsidRDefault="00FC3061" w:rsidP="00FC3061">
    <w:pPr>
      <w:jc w:val="center"/>
      <w:rPr>
        <w:rFonts w:ascii="Garamond" w:hAnsi="Garamond"/>
        <w:b/>
        <w:color w:val="000080"/>
        <w:sz w:val="30"/>
        <w:szCs w:val="30"/>
      </w:rPr>
    </w:pPr>
  </w:p>
  <w:p w:rsidR="00FC3061" w:rsidRDefault="00FC30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heck"/>
      </v:shape>
    </w:pict>
  </w:numPicBullet>
  <w:abstractNum w:abstractNumId="0" w15:restartNumberingAfterBreak="0">
    <w:nsid w:val="0D8559EA"/>
    <w:multiLevelType w:val="hybridMultilevel"/>
    <w:tmpl w:val="74E279E6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16C36A9F"/>
    <w:multiLevelType w:val="hybridMultilevel"/>
    <w:tmpl w:val="55563C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FEC"/>
    <w:multiLevelType w:val="hybridMultilevel"/>
    <w:tmpl w:val="82547562"/>
    <w:lvl w:ilvl="0" w:tplc="DB502DA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61C2"/>
    <w:multiLevelType w:val="hybridMultilevel"/>
    <w:tmpl w:val="43AA3934"/>
    <w:lvl w:ilvl="0" w:tplc="1FBA6C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1B816D63"/>
    <w:multiLevelType w:val="hybridMultilevel"/>
    <w:tmpl w:val="0DF8552E"/>
    <w:lvl w:ilvl="0" w:tplc="48741160">
      <w:start w:val="10"/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01C5"/>
    <w:multiLevelType w:val="hybridMultilevel"/>
    <w:tmpl w:val="3D183A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20931"/>
    <w:multiLevelType w:val="hybridMultilevel"/>
    <w:tmpl w:val="A1583514"/>
    <w:lvl w:ilvl="0" w:tplc="9712F4F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59A13A8C"/>
    <w:multiLevelType w:val="hybridMultilevel"/>
    <w:tmpl w:val="A18CEB00"/>
    <w:lvl w:ilvl="0" w:tplc="9712F4F8">
      <w:start w:val="5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8" w15:restartNumberingAfterBreak="0">
    <w:nsid w:val="5F7F597C"/>
    <w:multiLevelType w:val="hybridMultilevel"/>
    <w:tmpl w:val="63C4D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25A"/>
    <w:multiLevelType w:val="hybridMultilevel"/>
    <w:tmpl w:val="94E6E5A6"/>
    <w:lvl w:ilvl="0" w:tplc="83AA872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63B1"/>
    <w:multiLevelType w:val="hybridMultilevel"/>
    <w:tmpl w:val="8B06D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86897"/>
    <w:multiLevelType w:val="hybridMultilevel"/>
    <w:tmpl w:val="8B06D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E04F9"/>
    <w:multiLevelType w:val="hybridMultilevel"/>
    <w:tmpl w:val="C366C052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3" w15:restartNumberingAfterBreak="0">
    <w:nsid w:val="7ED51532"/>
    <w:multiLevelType w:val="hybridMultilevel"/>
    <w:tmpl w:val="BD7CB79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EE"/>
    <w:rsid w:val="0004688A"/>
    <w:rsid w:val="00056F20"/>
    <w:rsid w:val="0007255C"/>
    <w:rsid w:val="00074744"/>
    <w:rsid w:val="00080DAE"/>
    <w:rsid w:val="00086858"/>
    <w:rsid w:val="000A26DC"/>
    <w:rsid w:val="000B05B4"/>
    <w:rsid w:val="000D569C"/>
    <w:rsid w:val="000E3E1D"/>
    <w:rsid w:val="000E552B"/>
    <w:rsid w:val="001003A3"/>
    <w:rsid w:val="00130996"/>
    <w:rsid w:val="00150FBC"/>
    <w:rsid w:val="001548C6"/>
    <w:rsid w:val="00167A89"/>
    <w:rsid w:val="0017396F"/>
    <w:rsid w:val="001750E1"/>
    <w:rsid w:val="00185507"/>
    <w:rsid w:val="0019148D"/>
    <w:rsid w:val="002107AF"/>
    <w:rsid w:val="0023013D"/>
    <w:rsid w:val="00246559"/>
    <w:rsid w:val="00250023"/>
    <w:rsid w:val="0025741A"/>
    <w:rsid w:val="002C2D50"/>
    <w:rsid w:val="002C6898"/>
    <w:rsid w:val="002C729D"/>
    <w:rsid w:val="002D6777"/>
    <w:rsid w:val="002F22DD"/>
    <w:rsid w:val="002F62CC"/>
    <w:rsid w:val="00315845"/>
    <w:rsid w:val="00316A70"/>
    <w:rsid w:val="003257B3"/>
    <w:rsid w:val="003357EE"/>
    <w:rsid w:val="003447D0"/>
    <w:rsid w:val="0035462F"/>
    <w:rsid w:val="0039212E"/>
    <w:rsid w:val="003A7179"/>
    <w:rsid w:val="003B0E02"/>
    <w:rsid w:val="003D41B9"/>
    <w:rsid w:val="003E591A"/>
    <w:rsid w:val="003F2E42"/>
    <w:rsid w:val="0040499A"/>
    <w:rsid w:val="00405D6F"/>
    <w:rsid w:val="0043042A"/>
    <w:rsid w:val="00430646"/>
    <w:rsid w:val="00457EC7"/>
    <w:rsid w:val="004661CD"/>
    <w:rsid w:val="00471875"/>
    <w:rsid w:val="004765AB"/>
    <w:rsid w:val="00476826"/>
    <w:rsid w:val="00492D5A"/>
    <w:rsid w:val="004B4072"/>
    <w:rsid w:val="004B7FA1"/>
    <w:rsid w:val="004C0918"/>
    <w:rsid w:val="004C697A"/>
    <w:rsid w:val="00500DFD"/>
    <w:rsid w:val="00520999"/>
    <w:rsid w:val="00545911"/>
    <w:rsid w:val="005508BB"/>
    <w:rsid w:val="005649EC"/>
    <w:rsid w:val="00586738"/>
    <w:rsid w:val="005C4C13"/>
    <w:rsid w:val="005D3314"/>
    <w:rsid w:val="005E4F3B"/>
    <w:rsid w:val="00625AD2"/>
    <w:rsid w:val="00640453"/>
    <w:rsid w:val="00646929"/>
    <w:rsid w:val="00647048"/>
    <w:rsid w:val="00676FF5"/>
    <w:rsid w:val="00691691"/>
    <w:rsid w:val="00694E21"/>
    <w:rsid w:val="006A1D6F"/>
    <w:rsid w:val="006B352F"/>
    <w:rsid w:val="006E6F72"/>
    <w:rsid w:val="006F5D3D"/>
    <w:rsid w:val="006F6285"/>
    <w:rsid w:val="007063BE"/>
    <w:rsid w:val="00732D5A"/>
    <w:rsid w:val="007354B1"/>
    <w:rsid w:val="00761713"/>
    <w:rsid w:val="0076408F"/>
    <w:rsid w:val="00766335"/>
    <w:rsid w:val="0077356F"/>
    <w:rsid w:val="00774321"/>
    <w:rsid w:val="007A4E96"/>
    <w:rsid w:val="007B6237"/>
    <w:rsid w:val="007D23E7"/>
    <w:rsid w:val="007E014D"/>
    <w:rsid w:val="007E4B87"/>
    <w:rsid w:val="007F6422"/>
    <w:rsid w:val="007F750C"/>
    <w:rsid w:val="00812908"/>
    <w:rsid w:val="00846677"/>
    <w:rsid w:val="00874118"/>
    <w:rsid w:val="008874F6"/>
    <w:rsid w:val="008963DD"/>
    <w:rsid w:val="008A5BA1"/>
    <w:rsid w:val="008B046B"/>
    <w:rsid w:val="008B335C"/>
    <w:rsid w:val="008B7047"/>
    <w:rsid w:val="008C1D6C"/>
    <w:rsid w:val="008D0A89"/>
    <w:rsid w:val="008E7353"/>
    <w:rsid w:val="00916FCD"/>
    <w:rsid w:val="00920271"/>
    <w:rsid w:val="00923C53"/>
    <w:rsid w:val="00940229"/>
    <w:rsid w:val="009418DE"/>
    <w:rsid w:val="0094347B"/>
    <w:rsid w:val="00944B89"/>
    <w:rsid w:val="0094654C"/>
    <w:rsid w:val="009503E6"/>
    <w:rsid w:val="0095112E"/>
    <w:rsid w:val="00953641"/>
    <w:rsid w:val="0098201B"/>
    <w:rsid w:val="009853D8"/>
    <w:rsid w:val="00993FEB"/>
    <w:rsid w:val="009A16C2"/>
    <w:rsid w:val="009A1A82"/>
    <w:rsid w:val="009F22FF"/>
    <w:rsid w:val="009F76FF"/>
    <w:rsid w:val="00A04CFC"/>
    <w:rsid w:val="00A06183"/>
    <w:rsid w:val="00A13109"/>
    <w:rsid w:val="00A26E51"/>
    <w:rsid w:val="00A40E8A"/>
    <w:rsid w:val="00A77911"/>
    <w:rsid w:val="00A77DBA"/>
    <w:rsid w:val="00AB2923"/>
    <w:rsid w:val="00AC2736"/>
    <w:rsid w:val="00AC5689"/>
    <w:rsid w:val="00AD51F6"/>
    <w:rsid w:val="00B26EBC"/>
    <w:rsid w:val="00B446DD"/>
    <w:rsid w:val="00B44D8A"/>
    <w:rsid w:val="00B5237A"/>
    <w:rsid w:val="00B63255"/>
    <w:rsid w:val="00B72A4A"/>
    <w:rsid w:val="00B95758"/>
    <w:rsid w:val="00BA7430"/>
    <w:rsid w:val="00BC4B4A"/>
    <w:rsid w:val="00BF01E3"/>
    <w:rsid w:val="00C01C99"/>
    <w:rsid w:val="00C206BC"/>
    <w:rsid w:val="00C25A38"/>
    <w:rsid w:val="00C3138E"/>
    <w:rsid w:val="00C367E1"/>
    <w:rsid w:val="00C46FC1"/>
    <w:rsid w:val="00C5435C"/>
    <w:rsid w:val="00C62E6D"/>
    <w:rsid w:val="00C645DA"/>
    <w:rsid w:val="00C8520F"/>
    <w:rsid w:val="00C97CB8"/>
    <w:rsid w:val="00CA0F89"/>
    <w:rsid w:val="00CA74A6"/>
    <w:rsid w:val="00CB4F5B"/>
    <w:rsid w:val="00D26D34"/>
    <w:rsid w:val="00D35798"/>
    <w:rsid w:val="00D42196"/>
    <w:rsid w:val="00D46C54"/>
    <w:rsid w:val="00D5776E"/>
    <w:rsid w:val="00D81E03"/>
    <w:rsid w:val="00DA4708"/>
    <w:rsid w:val="00DB2EAA"/>
    <w:rsid w:val="00DC1CEE"/>
    <w:rsid w:val="00DC2A58"/>
    <w:rsid w:val="00DD23B6"/>
    <w:rsid w:val="00DD43D8"/>
    <w:rsid w:val="00DE4B4D"/>
    <w:rsid w:val="00E06C9A"/>
    <w:rsid w:val="00E15725"/>
    <w:rsid w:val="00E23635"/>
    <w:rsid w:val="00E33EBF"/>
    <w:rsid w:val="00E40A15"/>
    <w:rsid w:val="00E47811"/>
    <w:rsid w:val="00E53CBC"/>
    <w:rsid w:val="00E65933"/>
    <w:rsid w:val="00E672D9"/>
    <w:rsid w:val="00E70AD9"/>
    <w:rsid w:val="00E87ABF"/>
    <w:rsid w:val="00E91520"/>
    <w:rsid w:val="00EA6DF3"/>
    <w:rsid w:val="00ED4D0A"/>
    <w:rsid w:val="00EE368E"/>
    <w:rsid w:val="00EF3B7E"/>
    <w:rsid w:val="00F00664"/>
    <w:rsid w:val="00F13AE9"/>
    <w:rsid w:val="00F13C39"/>
    <w:rsid w:val="00F47C5B"/>
    <w:rsid w:val="00F81777"/>
    <w:rsid w:val="00F85205"/>
    <w:rsid w:val="00F9058E"/>
    <w:rsid w:val="00FA001B"/>
    <w:rsid w:val="00FA1CE2"/>
    <w:rsid w:val="00FA41CE"/>
    <w:rsid w:val="00FA7B80"/>
    <w:rsid w:val="00FA7CBD"/>
    <w:rsid w:val="00FC3061"/>
    <w:rsid w:val="00FC3BE2"/>
    <w:rsid w:val="00FD6A89"/>
    <w:rsid w:val="00FF688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71987A-C5B0-4884-9A41-30715466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4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061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357EE"/>
    <w:rPr>
      <w:sz w:val="24"/>
      <w:szCs w:val="24"/>
      <w:lang w:val="x-none" w:eastAsia="x-none" w:bidi="ar-SA"/>
    </w:rPr>
  </w:style>
  <w:style w:type="character" w:customStyle="1" w:styleId="EncabezadoCar">
    <w:name w:val="Encabezado Car"/>
    <w:link w:val="Encabezado"/>
    <w:rsid w:val="003357EE"/>
    <w:rPr>
      <w:sz w:val="24"/>
      <w:szCs w:val="24"/>
      <w:lang w:val="x-none" w:eastAsia="x-none" w:bidi="ar-SA"/>
    </w:rPr>
  </w:style>
  <w:style w:type="character" w:styleId="Refdecomentario">
    <w:name w:val="annotation reference"/>
    <w:rsid w:val="00F8177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17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1777"/>
  </w:style>
  <w:style w:type="paragraph" w:styleId="Asuntodelcomentario">
    <w:name w:val="annotation subject"/>
    <w:basedOn w:val="Textocomentario"/>
    <w:next w:val="Textocomentario"/>
    <w:link w:val="AsuntodelcomentarioCar"/>
    <w:rsid w:val="00F81777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F81777"/>
    <w:rPr>
      <w:b/>
      <w:bCs/>
    </w:rPr>
  </w:style>
  <w:style w:type="paragraph" w:styleId="Textodeglobo">
    <w:name w:val="Balloon Text"/>
    <w:basedOn w:val="Normal"/>
    <w:link w:val="TextodegloboCar"/>
    <w:rsid w:val="00F8177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817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7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3B0E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3B0E02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0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rsid w:val="005508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508BB"/>
  </w:style>
  <w:style w:type="character" w:styleId="Refdenotaalpie">
    <w:name w:val="footnote reference"/>
    <w:basedOn w:val="Fuentedeprrafopredeter"/>
    <w:rsid w:val="00550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E381-1456-4640-8261-FED48D93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joaquinc@ugr.es</dc:creator>
  <cp:lastModifiedBy>LauraP</cp:lastModifiedBy>
  <cp:revision>3</cp:revision>
  <dcterms:created xsi:type="dcterms:W3CDTF">2020-03-06T14:10:00Z</dcterms:created>
  <dcterms:modified xsi:type="dcterms:W3CDTF">2020-03-11T13:20:00Z</dcterms:modified>
</cp:coreProperties>
</file>